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C" w:rsidRPr="00776E51" w:rsidRDefault="00776E51" w:rsidP="00776E51">
      <w:pPr>
        <w:jc w:val="center"/>
        <w:rPr>
          <w:b/>
          <w:sz w:val="28"/>
          <w:szCs w:val="28"/>
        </w:rPr>
      </w:pPr>
      <w:r w:rsidRPr="00776E51">
        <w:rPr>
          <w:b/>
          <w:sz w:val="28"/>
          <w:szCs w:val="28"/>
        </w:rPr>
        <w:t>ПРОТОКОЛ ОТ ОС НА БНК „ЛАБРАДОР РЕТРИВЕР”</w:t>
      </w:r>
    </w:p>
    <w:p w:rsidR="00776E51" w:rsidRDefault="00776E51" w:rsidP="00776E51">
      <w:pPr>
        <w:jc w:val="center"/>
        <w:rPr>
          <w:sz w:val="28"/>
          <w:szCs w:val="28"/>
        </w:rPr>
      </w:pPr>
      <w:r w:rsidRPr="00776E51">
        <w:rPr>
          <w:b/>
          <w:sz w:val="28"/>
          <w:szCs w:val="28"/>
        </w:rPr>
        <w:t>ПРОВЕДЕНО НА 13.04.2014г</w:t>
      </w:r>
      <w:r>
        <w:rPr>
          <w:sz w:val="28"/>
          <w:szCs w:val="28"/>
        </w:rPr>
        <w:t xml:space="preserve">. </w:t>
      </w:r>
    </w:p>
    <w:p w:rsidR="00776E51" w:rsidRDefault="00776E51" w:rsidP="00776E51">
      <w:pPr>
        <w:rPr>
          <w:sz w:val="28"/>
          <w:szCs w:val="28"/>
        </w:rPr>
      </w:pPr>
    </w:p>
    <w:p w:rsidR="00776E51" w:rsidRDefault="00776E51" w:rsidP="00776E51">
      <w:pPr>
        <w:rPr>
          <w:sz w:val="28"/>
          <w:szCs w:val="28"/>
        </w:rPr>
      </w:pPr>
    </w:p>
    <w:p w:rsidR="00776E51" w:rsidRPr="00776E51" w:rsidRDefault="00776E51" w:rsidP="00776E51">
      <w:pPr>
        <w:rPr>
          <w:b/>
          <w:sz w:val="28"/>
          <w:szCs w:val="28"/>
        </w:rPr>
      </w:pPr>
      <w:r w:rsidRPr="00776E51">
        <w:rPr>
          <w:b/>
          <w:sz w:val="28"/>
          <w:szCs w:val="28"/>
        </w:rPr>
        <w:t>Присъстващи: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1. Аргир Алиев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2. Александър Христов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3. Васил Вангелов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4. Албена Чакърова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5. Любомир Петков (пълн. На А. Чакърова)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6. Пролет Белчева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7. Десислава Петкова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8. Кристиян Коджабашев (пълн. На Д. Петкова)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9. Огнян Стоянов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10. Емил Иванов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11. Емил Манов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12. Костадин Шанков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13. Петя Стоянова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 xml:space="preserve">14. Милица Демирева 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15. Атанас Енков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16. Божидара Иванова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17. Мартин Иванов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18. Нона Джуркова  - нов член на БНК „Лабрадор Ретривер”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19. Добринка Баракова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20. Евелина Стоянова (пълн. На Д. Баракова)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21. Бойко Стоянов (пълн. На Д. Баракова)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22. Николай Бараков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23. Любомира Велева (пълн. На Н. Бараков)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24. Павлин Зангаров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25. Георги Шанков</w:t>
      </w:r>
    </w:p>
    <w:p w:rsidR="00776E51" w:rsidRDefault="00776E51" w:rsidP="00776E51">
      <w:pPr>
        <w:rPr>
          <w:sz w:val="28"/>
          <w:szCs w:val="28"/>
        </w:rPr>
      </w:pPr>
      <w:r>
        <w:rPr>
          <w:sz w:val="28"/>
          <w:szCs w:val="28"/>
        </w:rPr>
        <w:t>26. Татяна Ангелова</w:t>
      </w:r>
    </w:p>
    <w:p w:rsidR="00776E51" w:rsidRPr="00776E51" w:rsidRDefault="00776E51" w:rsidP="00776E51">
      <w:pPr>
        <w:rPr>
          <w:b/>
          <w:sz w:val="28"/>
          <w:szCs w:val="28"/>
        </w:rPr>
      </w:pPr>
      <w:r w:rsidRPr="00776E51">
        <w:rPr>
          <w:b/>
          <w:sz w:val="28"/>
          <w:szCs w:val="28"/>
        </w:rPr>
        <w:t>Дневен ред:</w:t>
      </w:r>
    </w:p>
    <w:p w:rsidR="00776E51" w:rsidRDefault="00776E51" w:rsidP="00776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за дейността на клуба за изминалия период</w:t>
      </w:r>
    </w:p>
    <w:p w:rsidR="00776E51" w:rsidRDefault="00776E51" w:rsidP="00776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Освобождаване от отговорност на УС</w:t>
      </w:r>
    </w:p>
    <w:p w:rsidR="00776E51" w:rsidRDefault="00776E51" w:rsidP="00776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Избор на нов УС</w:t>
      </w:r>
    </w:p>
    <w:p w:rsidR="00776E51" w:rsidRDefault="00776E51" w:rsidP="00776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Приемане на нови членове</w:t>
      </w:r>
    </w:p>
    <w:p w:rsidR="00776E51" w:rsidRDefault="00776E51" w:rsidP="00776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Протоколчик на събранието: Добринка Баракова 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Гласуване: един. „ЗА”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</w:p>
    <w:p w:rsidR="00776E51" w:rsidRDefault="00776E51" w:rsidP="00776E51">
      <w:pPr>
        <w:ind w:left="360"/>
        <w:jc w:val="both"/>
        <w:rPr>
          <w:b/>
          <w:sz w:val="28"/>
          <w:szCs w:val="28"/>
        </w:rPr>
      </w:pPr>
      <w:r w:rsidRPr="00776E51">
        <w:rPr>
          <w:b/>
          <w:sz w:val="28"/>
          <w:szCs w:val="28"/>
        </w:rPr>
        <w:t>По т. 1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П. Зангаров зачита отчета за 2013г. 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Приходи: 1435лв.               Разходи: 595,44лв.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Общо налични в касата на клуба от изминали години 2,711.56лв. и 155евро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Гласуване на отчета: един. „ЗА”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Общо кучила за 2013г. – 13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Малки кученца – 78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</w:p>
    <w:p w:rsidR="00776E51" w:rsidRDefault="00776E51" w:rsidP="00776E51">
      <w:pPr>
        <w:ind w:left="360"/>
        <w:jc w:val="both"/>
        <w:rPr>
          <w:b/>
          <w:sz w:val="28"/>
          <w:szCs w:val="28"/>
        </w:rPr>
      </w:pPr>
      <w:r w:rsidRPr="00776E51">
        <w:rPr>
          <w:b/>
          <w:sz w:val="28"/>
          <w:szCs w:val="28"/>
        </w:rPr>
        <w:lastRenderedPageBreak/>
        <w:t>По т. 2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Освобождаване от отговорност на УС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Гласуване – един. „ЗА”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</w:p>
    <w:p w:rsidR="00776E51" w:rsidRDefault="00776E51" w:rsidP="00776E51">
      <w:pPr>
        <w:ind w:left="360"/>
        <w:jc w:val="both"/>
        <w:rPr>
          <w:sz w:val="28"/>
          <w:szCs w:val="28"/>
        </w:rPr>
      </w:pPr>
      <w:r w:rsidRPr="00776E51">
        <w:rPr>
          <w:b/>
          <w:sz w:val="28"/>
          <w:szCs w:val="28"/>
        </w:rPr>
        <w:t>По т. 3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Избор на нов УС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Шанков – Предлагам П.Зангаров да си продължи работата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 Христов – предлага П. Зангаров за Председател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Гласуване за -  П. Зангаров за Председател – един. „ЗА”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Шанков – Предлага Н. Бараков и А. Христов за членове на УС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за ОРД – Н. Бараков 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Гласуване  - един. „ЗА”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за член на УС А. Христов 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Гласуване – един. „ЗА”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</w:p>
    <w:p w:rsidR="00776E51" w:rsidRDefault="00776E51" w:rsidP="00776E51">
      <w:pPr>
        <w:ind w:left="360"/>
        <w:jc w:val="both"/>
        <w:rPr>
          <w:sz w:val="28"/>
          <w:szCs w:val="28"/>
        </w:rPr>
      </w:pPr>
      <w:r w:rsidRPr="00776E51">
        <w:rPr>
          <w:b/>
          <w:sz w:val="28"/>
          <w:szCs w:val="28"/>
        </w:rPr>
        <w:t>По т. 4</w:t>
      </w:r>
    </w:p>
    <w:p w:rsidR="00776E51" w:rsidRDefault="00776E51" w:rsidP="00776E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Прием на нови членове:</w:t>
      </w:r>
    </w:p>
    <w:p w:rsidR="00776E51" w:rsidRDefault="00776E51" w:rsidP="00776E5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Петко Енчев -   не (не присъства)</w:t>
      </w:r>
    </w:p>
    <w:p w:rsidR="00776E51" w:rsidRDefault="00776E51" w:rsidP="00776E5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 Лепоев – командировка </w:t>
      </w:r>
    </w:p>
    <w:p w:rsidR="00776E51" w:rsidRDefault="00776E51" w:rsidP="00776E5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Гласуване – 23 „ЗА”   въздържали се – 2</w:t>
      </w:r>
    </w:p>
    <w:p w:rsidR="00776E51" w:rsidRDefault="00776E51" w:rsidP="00776E5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Мария Ташева – един. „ЗА”</w:t>
      </w:r>
    </w:p>
    <w:p w:rsidR="00776E51" w:rsidRDefault="00776E51" w:rsidP="00776E5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Нона Джуркова – един. „ЗА”</w:t>
      </w:r>
    </w:p>
    <w:p w:rsidR="00776E51" w:rsidRDefault="00776E51" w:rsidP="00776E51">
      <w:pPr>
        <w:jc w:val="both"/>
        <w:rPr>
          <w:b/>
          <w:sz w:val="28"/>
          <w:szCs w:val="28"/>
        </w:rPr>
      </w:pPr>
      <w:r w:rsidRPr="00776E51">
        <w:rPr>
          <w:b/>
          <w:sz w:val="28"/>
          <w:szCs w:val="28"/>
        </w:rPr>
        <w:t>По т. 5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Молба от К. Шанков за провеждане на клубна изложба на 15.06.2014г. в гр. Пловдив със съдия от Англия.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Гласувано – един. „ЗА”</w:t>
      </w:r>
    </w:p>
    <w:p w:rsidR="00776E51" w:rsidRDefault="006537DF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776E51">
        <w:rPr>
          <w:sz w:val="28"/>
          <w:szCs w:val="28"/>
        </w:rPr>
        <w:t>гламент за избиране на конкретна клубна изложба на най-добро Българско куче за годината.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на К. Литов – да се направи клубна изложба в посредством с мероприятията на БРФК с избор на съдия за породата.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I-</w:t>
      </w:r>
      <w:r>
        <w:rPr>
          <w:sz w:val="28"/>
          <w:szCs w:val="28"/>
        </w:rPr>
        <w:t>ви вариант – само специалка на 15.06.2014г.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II-</w:t>
      </w:r>
      <w:r>
        <w:rPr>
          <w:sz w:val="28"/>
          <w:szCs w:val="28"/>
        </w:rPr>
        <w:t>ри вариант – на морето Юни месец Балчик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Гласуване – 14 гласа „ЗА”    Против – 5 гласа    Възд. се – 4 гласа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III-</w:t>
      </w:r>
      <w:r>
        <w:rPr>
          <w:sz w:val="28"/>
          <w:szCs w:val="28"/>
        </w:rPr>
        <w:t>ти вариант – Септември в Шкорпиловци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Гласуване – 2 гласа „ЗА”     Против – 15 гласа    Възд. се – 4 гласа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А. Чакърова – обесмислят се нещата с повече изложби 5 на едната 10 на другата и така ……..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от Г. Шанков – Зангаров и Литов да разговарят – приходите и разходите за кого ще са? Да се реши кога и дали ще се организира.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Г. Шанков – 40лв е бунгалото в Шкорпиловци – да се гласува, ако има пари в касата от Юнските изложби.</w:t>
      </w:r>
    </w:p>
    <w:p w:rsidR="00776E51" w:rsidRDefault="00776E51" w:rsidP="00776E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от М. Демирева – да се направи изложба Ноември в София с изложбите на БРФК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за направа на мейл на клуба – офис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Гласуване – един. „ЗА”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Етично правило в сайта относно мъжките кучета: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на клуба да не допуска връзка извън правилата за Развъдна дейност на БНК Лабрадор Ретривер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Гласуване – един. „ЗА”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Чакърова – предлага да се обсъдят отново правилата за развъждане, тъй като вече имаме много повече кучета в развъдна дейност, отколкото когато сме решавали - с какви степени дисплазия да се допускат, в кои клиники да се правят, трябва ли изследвания за очи.   </w:t>
      </w:r>
    </w:p>
    <w:p w:rsidR="008D33EA" w:rsidRPr="00E22F2C" w:rsidRDefault="008D33EA" w:rsidP="008D33E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П. Белчева – В Син Кръст в сертификатите вече има степен </w:t>
      </w:r>
      <w:r>
        <w:rPr>
          <w:sz w:val="28"/>
          <w:szCs w:val="28"/>
          <w:lang w:val="en-US"/>
        </w:rPr>
        <w:t xml:space="preserve">BL, a </w:t>
      </w:r>
      <w:r>
        <w:rPr>
          <w:sz w:val="28"/>
          <w:szCs w:val="28"/>
        </w:rPr>
        <w:t>в ЦВК – първата степен е 1</w:t>
      </w:r>
    </w:p>
    <w:p w:rsidR="008D33EA" w:rsidRPr="00E63643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Стоянова –  не е съгласна с </w:t>
      </w:r>
      <w:r w:rsidRPr="00E63643">
        <w:rPr>
          <w:sz w:val="28"/>
          <w:szCs w:val="28"/>
        </w:rPr>
        <w:t>тълкуванието</w:t>
      </w:r>
      <w:r w:rsidRPr="00E22F2C">
        <w:rPr>
          <w:color w:val="FF0000"/>
          <w:sz w:val="28"/>
          <w:szCs w:val="28"/>
        </w:rPr>
        <w:t xml:space="preserve"> </w:t>
      </w:r>
      <w:r w:rsidRPr="00E63643">
        <w:rPr>
          <w:sz w:val="28"/>
          <w:szCs w:val="28"/>
        </w:rPr>
        <w:t>на Георгиев, че BL e първата степен, при положение, че във всички сертифицирани клиники 1 е първата степен.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П. Белчева – предлага да се гласува за лакетна дисплазия – Първите две степени на сертификата ( 0-1) или (0-</w:t>
      </w:r>
      <w:r>
        <w:rPr>
          <w:sz w:val="28"/>
          <w:szCs w:val="28"/>
          <w:lang w:val="en-US"/>
        </w:rPr>
        <w:t>BL)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Гласуване:   16 гласа „ЗА”    Възд. се – 2 гласа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Ако Стара Загора имат сертификат остават, ако сертификат липсва отпадат.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Чакърова – Очните болести са др. страшни неща при тази порода. Правени са много скачки с едни и същи мъжки кучета, които нямат дори едно елементарно изследване - годишен преглед очи, който се прави вече в 2 клиники в София и струва 50/ 70 лв, да не говорим за </w:t>
      </w:r>
      <w:smartTag w:uri="urn:schemas-microsoft-com:office:smarttags" w:element="stockticker">
        <w:r>
          <w:rPr>
            <w:sz w:val="28"/>
            <w:szCs w:val="28"/>
            <w:lang w:val="en-US"/>
          </w:rPr>
          <w:t>PRA</w:t>
        </w:r>
      </w:smartTag>
      <w:r>
        <w:rPr>
          <w:sz w:val="28"/>
          <w:szCs w:val="28"/>
        </w:rPr>
        <w:t xml:space="preserve">. При повече заплождания в една година, може да отделят средства поне за този годишен очен преглед. 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Ако очните прегледи се въведат и за мъжки, и за женски – по-добре, но сигурно това ще затрудни собствениците на женски с по едно-две кучила общо.  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Добре е да помислим и по въпроса да има изискване и за </w:t>
      </w:r>
      <w:smartTag w:uri="urn:schemas-microsoft-com:office:smarttags" w:element="stockticker">
        <w:r>
          <w:rPr>
            <w:sz w:val="28"/>
            <w:szCs w:val="28"/>
            <w:lang w:val="en-US"/>
          </w:rPr>
          <w:t>PRA</w:t>
        </w:r>
      </w:smartTag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който е по-скъп тест и се прави само в чужбина. Поне тези, които заплождат многократно е редно да имат. Примерно, повече от 5 кучила досега - при следващо заплождане да ги има тези изследвания задължително.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Остава за обсъждане.</w:t>
      </w:r>
    </w:p>
    <w:p w:rsidR="008D33EA" w:rsidRDefault="008D33EA" w:rsidP="008D33EA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Закрито ОС – 13.54 часа</w:t>
      </w:r>
    </w:p>
    <w:p w:rsidR="008D33EA" w:rsidRPr="00DA776D" w:rsidRDefault="008D33EA" w:rsidP="008D33EA">
      <w:pPr>
        <w:rPr>
          <w:i/>
          <w:sz w:val="28"/>
          <w:szCs w:val="28"/>
          <w:u w:val="single"/>
        </w:rPr>
      </w:pPr>
      <w:r w:rsidRPr="00DA776D">
        <w:rPr>
          <w:i/>
          <w:sz w:val="28"/>
          <w:szCs w:val="28"/>
          <w:u w:val="single"/>
        </w:rPr>
        <w:t xml:space="preserve">Редактиран от: </w:t>
      </w:r>
      <w:r w:rsidR="00AF2CE1">
        <w:rPr>
          <w:i/>
          <w:sz w:val="28"/>
          <w:szCs w:val="28"/>
          <w:u w:val="single"/>
        </w:rPr>
        <w:t>Добринка</w:t>
      </w:r>
      <w:bookmarkStart w:id="0" w:name="_GoBack"/>
      <w:bookmarkEnd w:id="0"/>
      <w:r w:rsidRPr="00DA776D">
        <w:rPr>
          <w:i/>
          <w:sz w:val="28"/>
          <w:szCs w:val="28"/>
          <w:u w:val="single"/>
        </w:rPr>
        <w:t xml:space="preserve"> Баракова</w:t>
      </w:r>
    </w:p>
    <w:sectPr w:rsidR="008D33EA" w:rsidRPr="00DA776D" w:rsidSect="00B3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97B90"/>
    <w:multiLevelType w:val="hybridMultilevel"/>
    <w:tmpl w:val="421A2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489B"/>
    <w:multiLevelType w:val="hybridMultilevel"/>
    <w:tmpl w:val="E3CCC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1"/>
    <w:rsid w:val="006537DF"/>
    <w:rsid w:val="00776E51"/>
    <w:rsid w:val="008D33EA"/>
    <w:rsid w:val="00AF2CE1"/>
    <w:rsid w:val="00B34D1C"/>
    <w:rsid w:val="00BE0A93"/>
    <w:rsid w:val="00D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92689A2-B428-4366-8551-93AD1AD3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Milla</cp:lastModifiedBy>
  <cp:revision>5</cp:revision>
  <dcterms:created xsi:type="dcterms:W3CDTF">2014-08-17T17:03:00Z</dcterms:created>
  <dcterms:modified xsi:type="dcterms:W3CDTF">2014-08-17T19:01:00Z</dcterms:modified>
</cp:coreProperties>
</file>